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C7B1" w14:textId="77777777" w:rsidR="00707012" w:rsidRPr="00707012" w:rsidRDefault="00707012" w:rsidP="00707012">
      <w:pPr>
        <w:rPr>
          <w:rFonts w:ascii="Helvetica" w:eastAsia="Times New Roman" w:hAnsi="Helvetica" w:cs="Times New Roman"/>
          <w:b/>
          <w:bCs/>
          <w:color w:val="000000"/>
          <w:kern w:val="0"/>
          <w:sz w:val="40"/>
          <w:szCs w:val="40"/>
          <w14:ligatures w14:val="none"/>
        </w:rPr>
      </w:pPr>
      <w:r w:rsidRPr="00707012">
        <w:rPr>
          <w:rFonts w:ascii="Helvetica" w:eastAsia="Times New Roman" w:hAnsi="Helvetica" w:cs="Times New Roman"/>
          <w:b/>
          <w:bCs/>
          <w:color w:val="000000"/>
          <w:kern w:val="0"/>
          <w:sz w:val="40"/>
          <w:szCs w:val="40"/>
          <w14:ligatures w14:val="none"/>
        </w:rPr>
        <w:t>Henry Stinson</w:t>
      </w:r>
    </w:p>
    <w:p w14:paraId="147E0A2C" w14:textId="77777777" w:rsidR="00707012" w:rsidRDefault="00707012" w:rsidP="00707012">
      <w:pPr>
        <w:rPr>
          <w:rFonts w:ascii="Helvetica" w:eastAsia="Times New Roman" w:hAnsi="Helvetica" w:cs="Times New Roman"/>
          <w:b/>
          <w:bCs/>
          <w:color w:val="000000"/>
          <w:kern w:val="0"/>
          <w:sz w:val="40"/>
          <w:szCs w:val="40"/>
          <w14:ligatures w14:val="none"/>
        </w:rPr>
      </w:pPr>
      <w:r w:rsidRPr="00707012">
        <w:rPr>
          <w:rFonts w:ascii="Helvetica" w:eastAsia="Times New Roman" w:hAnsi="Helvetica" w:cs="Times New Roman"/>
          <w:b/>
          <w:bCs/>
          <w:color w:val="000000"/>
          <w:kern w:val="0"/>
          <w:sz w:val="40"/>
          <w:szCs w:val="40"/>
          <w14:ligatures w14:val="none"/>
        </w:rPr>
        <w:t>Supply List for PFA Studio</w:t>
      </w:r>
    </w:p>
    <w:p w14:paraId="6C54EE9A" w14:textId="77777777" w:rsidR="00707012" w:rsidRDefault="00707012" w:rsidP="00707012">
      <w:pPr>
        <w:rPr>
          <w:rFonts w:ascii="Helvetica" w:eastAsia="Times New Roman" w:hAnsi="Helvetica" w:cs="Times New Roman"/>
          <w:b/>
          <w:bCs/>
          <w:color w:val="000000"/>
          <w:kern w:val="0"/>
          <w:sz w:val="40"/>
          <w:szCs w:val="40"/>
          <w14:ligatures w14:val="none"/>
        </w:rPr>
      </w:pPr>
    </w:p>
    <w:p w14:paraId="1F2F4715" w14:textId="6EF31ECD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8"/>
          <w:szCs w:val="28"/>
          <w14:ligatures w14:val="none"/>
        </w:rPr>
        <w:t>All supplies EXCEPT for painting panels, are available for purchase at PFA Studio with a Student Discount</w:t>
      </w:r>
    </w:p>
    <w:p w14:paraId="421F2559" w14:textId="6FF59C40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Paint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 - </w:t>
      </w:r>
    </w:p>
    <w:p w14:paraId="3FE8A72A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Titanium white </w:t>
      </w:r>
    </w:p>
    <w:p w14:paraId="5B61DC4F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Cadmium yellow lemon </w:t>
      </w:r>
    </w:p>
    <w:p w14:paraId="544DABAC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Yellow ochre </w:t>
      </w:r>
    </w:p>
    <w:p w14:paraId="42BFD1AE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Cadmium orange or cadmium orange hue</w:t>
      </w:r>
    </w:p>
    <w:p w14:paraId="53DBE523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Cadmium red light </w:t>
      </w:r>
    </w:p>
    <w:p w14:paraId="35F26341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proofErr w:type="spellStart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Napthol</w:t>
      </w:r>
      <w:proofErr w:type="spellEnd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 red </w:t>
      </w:r>
    </w:p>
    <w:p w14:paraId="2ED691E6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Alizarin crimson </w:t>
      </w:r>
    </w:p>
    <w:p w14:paraId="78A803DC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proofErr w:type="spellStart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Quinochridone</w:t>
      </w:r>
      <w:proofErr w:type="spellEnd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 red</w:t>
      </w:r>
    </w:p>
    <w:p w14:paraId="60A910EC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Burnt </w:t>
      </w:r>
      <w:proofErr w:type="gramStart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umber</w:t>
      </w:r>
      <w:proofErr w:type="gramEnd"/>
    </w:p>
    <w:p w14:paraId="50FB0D44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Mars black </w:t>
      </w:r>
    </w:p>
    <w:p w14:paraId="4A38DA3F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Ultramarine blue </w:t>
      </w:r>
    </w:p>
    <w:p w14:paraId="021975FC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Cerulean blue hue</w:t>
      </w:r>
    </w:p>
    <w:p w14:paraId="25D008E2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proofErr w:type="spellStart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Colbalt</w:t>
      </w:r>
      <w:proofErr w:type="spellEnd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 blue </w:t>
      </w:r>
    </w:p>
    <w:p w14:paraId="38F192C2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proofErr w:type="spellStart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Pthalo</w:t>
      </w:r>
      <w:proofErr w:type="spellEnd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 blue </w:t>
      </w:r>
    </w:p>
    <w:p w14:paraId="2697DFFD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proofErr w:type="spellStart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Pthalo</w:t>
      </w:r>
      <w:proofErr w:type="spellEnd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 green (yellow shade)</w:t>
      </w:r>
    </w:p>
    <w:p w14:paraId="2B78B9A3" w14:textId="77777777" w:rsidR="00707012" w:rsidRPr="00707012" w:rsidRDefault="00707012" w:rsidP="0070701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proofErr w:type="spellStart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Dioxanine</w:t>
      </w:r>
      <w:proofErr w:type="spellEnd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 purple </w:t>
      </w:r>
    </w:p>
    <w:p w14:paraId="51767C0E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4981F6C2" w14:textId="7898590B" w:rsid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proofErr w:type="spellStart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Gamsol</w:t>
      </w:r>
      <w:proofErr w:type="spellEnd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 solvent</w:t>
      </w:r>
    </w:p>
    <w:p w14:paraId="29E541BA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19E449DE" w14:textId="77777777" w:rsid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proofErr w:type="spellStart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Lindseed</w:t>
      </w:r>
      <w:proofErr w:type="spellEnd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 oil</w:t>
      </w:r>
    </w:p>
    <w:p w14:paraId="283878E1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65F297DF" w14:textId="77777777" w:rsid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Filbert or flats oil brushes #4,6,8,10</w:t>
      </w:r>
    </w:p>
    <w:p w14:paraId="30934F2C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26B93821" w14:textId="77777777" w:rsid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Palette knife </w:t>
      </w:r>
    </w:p>
    <w:p w14:paraId="2971AAAA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2AAB15F8" w14:textId="77777777" w:rsid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Containers for solvent and medium (tin cans at least)</w:t>
      </w:r>
    </w:p>
    <w:p w14:paraId="6ED571C8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0076859E" w14:textId="77777777" w:rsid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Rubbing alcohol to clean your </w:t>
      </w:r>
      <w:proofErr w:type="gramStart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palette</w:t>
      </w:r>
      <w:proofErr w:type="gramEnd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 </w:t>
      </w:r>
    </w:p>
    <w:p w14:paraId="445D31EE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5DF0AC8E" w14:textId="77777777" w:rsid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Paper towels one per session </w:t>
      </w:r>
    </w:p>
    <w:p w14:paraId="3775367C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7518993A" w14:textId="77777777" w:rsid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Plastic wrap to cover your </w:t>
      </w:r>
      <w:proofErr w:type="gramStart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paint</w:t>
      </w:r>
      <w:proofErr w:type="gramEnd"/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 </w:t>
      </w:r>
    </w:p>
    <w:p w14:paraId="7AD97468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4BBB42FA" w14:textId="77777777" w:rsid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Palette 18”x 24”x 1/4” white acrylic </w:t>
      </w:r>
    </w:p>
    <w:p w14:paraId="3AF0CE4D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6A0542DD" w14:textId="20985B94" w:rsid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Canvas or boards to paint on: medium size 12”x 16”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,</w:t>
      </w: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16”x20” etc. Should have four, one per </w:t>
      </w: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three-hour</w:t>
      </w: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 session.</w:t>
      </w:r>
    </w:p>
    <w:p w14:paraId="750003D0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66E31484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707012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Hawthorn on Painting, a must have in an artist’s library.</w:t>
      </w:r>
    </w:p>
    <w:p w14:paraId="3096EBF0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28E623D1" w14:textId="77777777" w:rsidR="00707012" w:rsidRPr="00707012" w:rsidRDefault="00707012" w:rsidP="00707012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1FF8C34C" w14:textId="77777777" w:rsidR="00707012" w:rsidRPr="00707012" w:rsidRDefault="00707012" w:rsidP="0070701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1E6366" w14:textId="77777777" w:rsidR="004E02C8" w:rsidRDefault="004E02C8"/>
    <w:sectPr w:rsidR="004E02C8" w:rsidSect="0021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496"/>
    <w:multiLevelType w:val="hybridMultilevel"/>
    <w:tmpl w:val="4BD0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21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12"/>
    <w:rsid w:val="00214C3A"/>
    <w:rsid w:val="004E02C8"/>
    <w:rsid w:val="00707012"/>
    <w:rsid w:val="0085090C"/>
    <w:rsid w:val="008D351B"/>
    <w:rsid w:val="00D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9FED"/>
  <w14:defaultImageDpi w14:val="32767"/>
  <w15:chartTrackingRefBased/>
  <w15:docId w15:val="{4823F06A-9E7B-0446-9051-56759CE1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0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0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0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0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0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0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0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0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0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0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0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0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0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0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0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0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0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0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70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01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70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70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70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70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70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0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0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70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Lightfoot</dc:creator>
  <cp:keywords/>
  <dc:description/>
  <cp:lastModifiedBy>Jamie Lightfoot</cp:lastModifiedBy>
  <cp:revision>1</cp:revision>
  <dcterms:created xsi:type="dcterms:W3CDTF">2024-02-28T17:05:00Z</dcterms:created>
  <dcterms:modified xsi:type="dcterms:W3CDTF">2024-02-28T17:14:00Z</dcterms:modified>
</cp:coreProperties>
</file>